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A1831D6" w:rsidR="00855B4C" w:rsidRPr="005A23D5" w:rsidRDefault="002F7EC3" w:rsidP="00D173FE">
            <w:pPr>
              <w:jc w:val="both"/>
              <w:rPr>
                <w:rFonts w:ascii="Trebuchet MS" w:eastAsia="Calibri" w:hAnsi="Trebuchet MS" w:cs="Arial"/>
                <w:i/>
                <w:color w:val="A6A6A6"/>
              </w:rPr>
            </w:pPr>
            <w:r>
              <w:rPr>
                <w:rFonts w:ascii="Trebuchet MS" w:hAnsi="Trebuchet MS" w:cs="Arial"/>
                <w:szCs w:val="22"/>
              </w:rPr>
              <w:t>SANTANDER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8E73A2D" w:rsidR="00855B4C" w:rsidRPr="005A23D5" w:rsidRDefault="002F7EC3"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258229B2"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2F7EC3">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A1F90EF"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2F7EC3">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2F7EC3">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57F96C9"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2F7EC3">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2F7EC3">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74BE0C8C"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2F7EC3">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2F7EC3">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2C41868"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2F7EC3">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2F7EC3">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3751288C"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2F7EC3">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C31ACEF"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2F7EC3">
        <w:rPr>
          <w:rFonts w:ascii="Trebuchet MS" w:hAnsi="Trebuchet MS" w:cs="Arial"/>
          <w:b w:val="0"/>
          <w:szCs w:val="22"/>
        </w:rPr>
        <w:t>CIRCUITO BUCARAMANGA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2F7EC3">
        <w:rPr>
          <w:rFonts w:ascii="Trebuchet MS" w:hAnsi="Trebuchet MS" w:cs="Arial"/>
          <w:b w:val="0"/>
          <w:szCs w:val="22"/>
        </w:rPr>
        <w:t>SANTANDER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7472BAF"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2F7EC3">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2910717C" w:rsidR="003B33B3" w:rsidRDefault="00A83DA5"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6DE7D02" wp14:editId="3F779D8A">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D0839A" w14:textId="77777777" w:rsidR="002F7EC3" w:rsidRDefault="002F7EC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B51FAA" w14:textId="77777777" w:rsidR="002F7EC3" w:rsidRDefault="002F7EC3">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20B1E6" w14:textId="77777777" w:rsidR="002F7EC3" w:rsidRDefault="002F7EC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61C1E4" w14:textId="77777777" w:rsidR="002F7EC3" w:rsidRDefault="002F7EC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57BECE" w14:textId="77777777" w:rsidR="002F7EC3" w:rsidRDefault="002F7EC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2F7EC3"/>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83DA5"/>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7553</Words>
  <Characters>43054</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2023-09-08T21:51:00Z</dcterms:modified>
</cp:coreProperties>
</file>